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CB6A3B" w14:textId="77777777" w:rsidR="002C6B25" w:rsidRPr="002C6B25" w:rsidRDefault="002C6B25" w:rsidP="002C6B25">
      <w:pPr>
        <w:spacing w:before="100" w:beforeAutospacing="1" w:after="100" w:afterAutospacing="1" w:line="240" w:lineRule="auto"/>
        <w:jc w:val="center"/>
        <w:rPr>
          <w:rFonts w:ascii="Times New Roman" w:eastAsia="Times New Roman" w:hAnsi="Times New Roman" w:cs="Times New Roman"/>
          <w:sz w:val="24"/>
          <w:szCs w:val="24"/>
        </w:rPr>
      </w:pPr>
      <w:r w:rsidRPr="002C6B25">
        <w:rPr>
          <w:rFonts w:ascii="Times New Roman" w:eastAsia="Times New Roman" w:hAnsi="Times New Roman" w:cs="Times New Roman"/>
          <w:b/>
          <w:bCs/>
          <w:sz w:val="24"/>
          <w:szCs w:val="24"/>
        </w:rPr>
        <w:t>Orlando A Somers Camp #1</w:t>
      </w:r>
    </w:p>
    <w:p w14:paraId="0CB74748" w14:textId="77777777" w:rsidR="002C6B25" w:rsidRPr="002C6B25" w:rsidRDefault="002C6B25" w:rsidP="002C6B25">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C6B25">
        <w:rPr>
          <w:rFonts w:ascii="Times New Roman" w:eastAsia="Times New Roman" w:hAnsi="Times New Roman" w:cs="Times New Roman"/>
          <w:b/>
          <w:bCs/>
          <w:kern w:val="36"/>
          <w:sz w:val="48"/>
          <w:szCs w:val="48"/>
        </w:rPr>
        <w:t>Sons of Union Veterans of the Civil War</w:t>
      </w:r>
    </w:p>
    <w:p w14:paraId="6E3653B8" w14:textId="77777777" w:rsidR="002C6B25" w:rsidRPr="002C6B25" w:rsidRDefault="002C6B25" w:rsidP="002C6B25">
      <w:pPr>
        <w:spacing w:before="100" w:beforeAutospacing="1" w:after="100" w:afterAutospacing="1" w:line="240" w:lineRule="auto"/>
        <w:jc w:val="center"/>
        <w:rPr>
          <w:rFonts w:ascii="Times New Roman" w:eastAsia="Times New Roman" w:hAnsi="Times New Roman" w:cs="Times New Roman"/>
          <w:sz w:val="24"/>
          <w:szCs w:val="24"/>
        </w:rPr>
      </w:pPr>
      <w:r w:rsidRPr="002C6B25">
        <w:rPr>
          <w:rFonts w:ascii="Times New Roman" w:eastAsia="Times New Roman" w:hAnsi="Times New Roman" w:cs="Times New Roman"/>
          <w:b/>
          <w:bCs/>
          <w:sz w:val="8"/>
          <w:szCs w:val="24"/>
        </w:rPr>
        <w:t> </w:t>
      </w:r>
    </w:p>
    <w:p w14:paraId="3536AD62" w14:textId="77777777" w:rsidR="002C6B25" w:rsidRPr="002C6B25" w:rsidRDefault="002C6B25" w:rsidP="002C6B25">
      <w:pPr>
        <w:spacing w:before="100" w:beforeAutospacing="1" w:after="100" w:afterAutospacing="1" w:line="240" w:lineRule="auto"/>
        <w:jc w:val="center"/>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Meeting Minutes—February 17, 2007—Richard’s Restaurant</w:t>
      </w:r>
    </w:p>
    <w:p w14:paraId="0DA6660A" w14:textId="77777777" w:rsidR="002C6B25" w:rsidRPr="002C6B25" w:rsidRDefault="002C6B25" w:rsidP="002C6B25">
      <w:pPr>
        <w:spacing w:before="100" w:beforeAutospacing="1" w:after="100" w:afterAutospacing="1" w:line="240" w:lineRule="auto"/>
        <w:jc w:val="center"/>
        <w:rPr>
          <w:rFonts w:ascii="Times New Roman" w:eastAsia="Times New Roman" w:hAnsi="Times New Roman" w:cs="Times New Roman"/>
          <w:sz w:val="24"/>
          <w:szCs w:val="24"/>
        </w:rPr>
      </w:pPr>
      <w:r w:rsidRPr="002C6B25">
        <w:rPr>
          <w:rFonts w:ascii="Times New Roman" w:eastAsia="Times New Roman" w:hAnsi="Times New Roman" w:cs="Times New Roman"/>
          <w:sz w:val="16"/>
          <w:szCs w:val="24"/>
        </w:rPr>
        <w:t> </w:t>
      </w:r>
    </w:p>
    <w:p w14:paraId="43A55484"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xml:space="preserve">Commander Matt Elkins opened the meeting at 12:50 p.m. Chaplain Pro </w:t>
      </w:r>
      <w:proofErr w:type="spellStart"/>
      <w:r w:rsidRPr="002C6B25">
        <w:rPr>
          <w:rFonts w:ascii="Times New Roman" w:eastAsia="Times New Roman" w:hAnsi="Times New Roman" w:cs="Times New Roman"/>
          <w:sz w:val="24"/>
          <w:szCs w:val="24"/>
        </w:rPr>
        <w:t>Tem</w:t>
      </w:r>
      <w:proofErr w:type="spellEnd"/>
      <w:r w:rsidRPr="002C6B25">
        <w:rPr>
          <w:rFonts w:ascii="Times New Roman" w:eastAsia="Times New Roman" w:hAnsi="Times New Roman" w:cs="Times New Roman"/>
          <w:sz w:val="24"/>
          <w:szCs w:val="24"/>
        </w:rPr>
        <w:t xml:space="preserve"> Jacob Elkins led the group in the opening prayer. We recited the American’s Creed and the Pledge of Allegiance led by Commander Elkins. Secretary Eikenberry reported that minutes had been mailed or emailed to members and asked for any corrections or additions. Treasurer McNally reported a balance of $3,455.02, of which $835.00 belongs to the Cannon Fund. Eleven members have not paid their dues. A reminder was mailed. The status of members not paid will be discussed at the next meeting.</w:t>
      </w:r>
    </w:p>
    <w:p w14:paraId="38A81F59"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8"/>
          <w:szCs w:val="10"/>
        </w:rPr>
        <w:t> </w:t>
      </w:r>
    </w:p>
    <w:p w14:paraId="24C7798B"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xml:space="preserve">Members present were Allen Moore, Alan Teller, Matt Elkin, Jacob Elkin, Tom Crawford, Randy McNally, Larry </w:t>
      </w:r>
      <w:proofErr w:type="spellStart"/>
      <w:proofErr w:type="gramStart"/>
      <w:r w:rsidRPr="002C6B25">
        <w:rPr>
          <w:rFonts w:ascii="Times New Roman" w:eastAsia="Times New Roman" w:hAnsi="Times New Roman" w:cs="Times New Roman"/>
          <w:sz w:val="24"/>
          <w:szCs w:val="24"/>
        </w:rPr>
        <w:t>Myer,and</w:t>
      </w:r>
      <w:proofErr w:type="spellEnd"/>
      <w:proofErr w:type="gramEnd"/>
      <w:r w:rsidRPr="002C6B25">
        <w:rPr>
          <w:rFonts w:ascii="Times New Roman" w:eastAsia="Times New Roman" w:hAnsi="Times New Roman" w:cs="Times New Roman"/>
          <w:sz w:val="24"/>
          <w:szCs w:val="24"/>
        </w:rPr>
        <w:t xml:space="preserve"> Gayle Eikenberry. Guests in attendance were Lee Ann Teller, Kylie Elkin, and Beth Myer.</w:t>
      </w:r>
    </w:p>
    <w:p w14:paraId="138E85AB"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16"/>
          <w:szCs w:val="24"/>
        </w:rPr>
        <w:t> </w:t>
      </w:r>
    </w:p>
    <w:p w14:paraId="5DAA9F20"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b/>
          <w:bCs/>
          <w:sz w:val="24"/>
          <w:szCs w:val="24"/>
          <w:u w:val="single"/>
        </w:rPr>
        <w:t>Old Business</w:t>
      </w:r>
      <w:r w:rsidRPr="002C6B25">
        <w:rPr>
          <w:rFonts w:ascii="Times New Roman" w:eastAsia="Times New Roman" w:hAnsi="Times New Roman" w:cs="Times New Roman"/>
          <w:b/>
          <w:bCs/>
          <w:sz w:val="24"/>
          <w:szCs w:val="24"/>
        </w:rPr>
        <w:t>:</w:t>
      </w:r>
    </w:p>
    <w:p w14:paraId="75A77CB1"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xml:space="preserve">Tom Crawford reported that he received information from the National Archives about Gordon Williams, the last Civil War soldier from Howard County. Williams went as a substitute and was declared unfit for field service when he reported for duty and was sent to the hospital as an attendant where he served for eight months before being discharged. Brother Crawford suggested that the wording on the plaque be more general in nature and gave us three choices to consider. He made a motion to accept the first choice. (See attached document) Alan Teller seconded the motion, and it passed unanimously. </w:t>
      </w:r>
    </w:p>
    <w:p w14:paraId="35678BFC"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16"/>
          <w:szCs w:val="24"/>
        </w:rPr>
        <w:t> </w:t>
      </w:r>
    </w:p>
    <w:p w14:paraId="60721BC9"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After a brief discussion about Allen Moore's motion tabled at the last meeting, Alan withdrew his motion.</w:t>
      </w:r>
    </w:p>
    <w:p w14:paraId="14A0D4AD"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16"/>
          <w:szCs w:val="24"/>
        </w:rPr>
        <w:t> </w:t>
      </w:r>
    </w:p>
    <w:p w14:paraId="790B9E7A"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The stones for the cemetery project should all arrive by the end of March.</w:t>
      </w:r>
    </w:p>
    <w:p w14:paraId="4DCB9FE9"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16"/>
          <w:szCs w:val="24"/>
        </w:rPr>
        <w:lastRenderedPageBreak/>
        <w:t> </w:t>
      </w:r>
    </w:p>
    <w:p w14:paraId="17C29593" w14:textId="77777777" w:rsidR="002C6B25" w:rsidRPr="002C6B25" w:rsidRDefault="002C6B25" w:rsidP="002C6B25">
      <w:pPr>
        <w:spacing w:before="100" w:beforeAutospacing="1" w:after="100" w:afterAutospacing="1" w:line="240" w:lineRule="auto"/>
        <w:outlineLvl w:val="1"/>
        <w:rPr>
          <w:rFonts w:ascii="Times New Roman" w:eastAsia="Times New Roman" w:hAnsi="Times New Roman" w:cs="Times New Roman"/>
          <w:b/>
          <w:bCs/>
          <w:sz w:val="36"/>
          <w:szCs w:val="36"/>
        </w:rPr>
      </w:pPr>
      <w:r w:rsidRPr="002C6B25">
        <w:rPr>
          <w:rFonts w:ascii="Times New Roman" w:eastAsia="Times New Roman" w:hAnsi="Times New Roman" w:cs="Times New Roman"/>
          <w:b/>
          <w:bCs/>
          <w:sz w:val="36"/>
          <w:szCs w:val="36"/>
        </w:rPr>
        <w:t>New Business</w:t>
      </w:r>
    </w:p>
    <w:p w14:paraId="1EF0D968"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Alan Teller spoke about how excellent the program was that he attended about the childhood home of Abe Lincoln.</w:t>
      </w:r>
      <w:r w:rsidRPr="002C6B25">
        <w:rPr>
          <w:rFonts w:ascii="Times New Roman" w:eastAsia="Times New Roman" w:hAnsi="Times New Roman" w:cs="Times New Roman"/>
          <w:sz w:val="8"/>
          <w:szCs w:val="24"/>
        </w:rPr>
        <w:t xml:space="preserve"> </w:t>
      </w:r>
    </w:p>
    <w:p w14:paraId="18D13CAE"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16"/>
          <w:szCs w:val="24"/>
        </w:rPr>
        <w:t> </w:t>
      </w:r>
    </w:p>
    <w:p w14:paraId="2E11A725"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Commander Elkin gave several dates for upcoming events:</w:t>
      </w:r>
    </w:p>
    <w:p w14:paraId="7645F84D"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ab/>
        <w:t>April 14 – Lincoln Death Day Observance</w:t>
      </w:r>
    </w:p>
    <w:p w14:paraId="75539536"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ab/>
        <w:t>May 27 – Memorial Day Service at Crown Point Cemetery</w:t>
      </w:r>
    </w:p>
    <w:p w14:paraId="2290208B"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ab/>
        <w:t>June 2 – Summer Encampment, IUK</w:t>
      </w:r>
    </w:p>
    <w:p w14:paraId="0E3D4BF1"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ab/>
        <w:t>August 9-12 – National Encampment</w:t>
      </w:r>
    </w:p>
    <w:p w14:paraId="60970F0D"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ab/>
        <w:t>October 6 – Crawfordsville Allied Orders meeting</w:t>
      </w:r>
    </w:p>
    <w:p w14:paraId="1E294FE6"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w:t>
      </w:r>
    </w:p>
    <w:p w14:paraId="31EAECCB"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xml:space="preserve">Alan Teller polled the group to find out how many belonged to the Yahoo SUVCW group. Four members responded that they did. </w:t>
      </w:r>
      <w:proofErr w:type="gramStart"/>
      <w:r w:rsidRPr="002C6B25">
        <w:rPr>
          <w:rFonts w:ascii="Times New Roman" w:eastAsia="Times New Roman" w:hAnsi="Times New Roman" w:cs="Times New Roman"/>
          <w:sz w:val="24"/>
          <w:szCs w:val="24"/>
        </w:rPr>
        <w:t>It's</w:t>
      </w:r>
      <w:proofErr w:type="gramEnd"/>
      <w:r w:rsidRPr="002C6B25">
        <w:rPr>
          <w:rFonts w:ascii="Times New Roman" w:eastAsia="Times New Roman" w:hAnsi="Times New Roman" w:cs="Times New Roman"/>
          <w:sz w:val="24"/>
          <w:szCs w:val="24"/>
        </w:rPr>
        <w:t xml:space="preserve"> a good way to find out about events and issues concerning our order.</w:t>
      </w:r>
    </w:p>
    <w:p w14:paraId="1C8AF11A"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w:t>
      </w:r>
    </w:p>
    <w:p w14:paraId="1950459E"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b/>
          <w:bCs/>
          <w:sz w:val="24"/>
          <w:szCs w:val="24"/>
          <w:u w:val="single"/>
        </w:rPr>
        <w:t>Program</w:t>
      </w:r>
    </w:p>
    <w:p w14:paraId="378B89B4"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xml:space="preserve">The program was given by Commander Matt Elkin. He spoke about the Andersonville Prison and gave us information about its history and present status. It was interesting to </w:t>
      </w:r>
      <w:proofErr w:type="spellStart"/>
      <w:r w:rsidRPr="002C6B25">
        <w:rPr>
          <w:rFonts w:ascii="Times New Roman" w:eastAsia="Times New Roman" w:hAnsi="Times New Roman" w:cs="Times New Roman"/>
          <w:sz w:val="24"/>
          <w:szCs w:val="24"/>
        </w:rPr>
        <w:t>not</w:t>
      </w:r>
      <w:proofErr w:type="spellEnd"/>
      <w:r w:rsidRPr="002C6B25">
        <w:rPr>
          <w:rFonts w:ascii="Times New Roman" w:eastAsia="Times New Roman" w:hAnsi="Times New Roman" w:cs="Times New Roman"/>
          <w:sz w:val="24"/>
          <w:szCs w:val="24"/>
        </w:rPr>
        <w:t xml:space="preserve"> that soldiers are still being buried there. The program was informative and interesting.</w:t>
      </w:r>
    </w:p>
    <w:p w14:paraId="7F2E86EB"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8"/>
          <w:szCs w:val="24"/>
        </w:rPr>
        <w:t> </w:t>
      </w:r>
    </w:p>
    <w:p w14:paraId="36FADEFB"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Commander Elkin closed the meeting at 2:05 p.m.</w:t>
      </w:r>
    </w:p>
    <w:p w14:paraId="51491587"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 xml:space="preserve">The closing prayer was offered by Chaplain Pro </w:t>
      </w:r>
      <w:proofErr w:type="spellStart"/>
      <w:r w:rsidRPr="002C6B25">
        <w:rPr>
          <w:rFonts w:ascii="Times New Roman" w:eastAsia="Times New Roman" w:hAnsi="Times New Roman" w:cs="Times New Roman"/>
          <w:sz w:val="24"/>
          <w:szCs w:val="24"/>
        </w:rPr>
        <w:t>Tem</w:t>
      </w:r>
      <w:proofErr w:type="spellEnd"/>
      <w:r w:rsidRPr="002C6B25">
        <w:rPr>
          <w:rFonts w:ascii="Times New Roman" w:eastAsia="Times New Roman" w:hAnsi="Times New Roman" w:cs="Times New Roman"/>
          <w:sz w:val="24"/>
          <w:szCs w:val="24"/>
        </w:rPr>
        <w:t xml:space="preserve"> Jacob Elkins.</w:t>
      </w:r>
    </w:p>
    <w:p w14:paraId="7BCBCDC8"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t>The next meeting will be March 17.</w:t>
      </w:r>
    </w:p>
    <w:p w14:paraId="54A26784" w14:textId="77777777" w:rsidR="002C6B25" w:rsidRPr="002C6B25" w:rsidRDefault="002C6B25" w:rsidP="002C6B25">
      <w:pPr>
        <w:spacing w:before="100" w:beforeAutospacing="1" w:after="100" w:afterAutospacing="1" w:line="240" w:lineRule="auto"/>
        <w:rPr>
          <w:rFonts w:ascii="Times New Roman" w:eastAsia="Times New Roman" w:hAnsi="Times New Roman" w:cs="Times New Roman"/>
          <w:sz w:val="24"/>
          <w:szCs w:val="24"/>
        </w:rPr>
      </w:pPr>
      <w:r w:rsidRPr="002C6B25">
        <w:rPr>
          <w:rFonts w:ascii="Times New Roman" w:eastAsia="Times New Roman" w:hAnsi="Times New Roman" w:cs="Times New Roman"/>
          <w:sz w:val="24"/>
          <w:szCs w:val="24"/>
        </w:rPr>
        <w:lastRenderedPageBreak/>
        <w:tab/>
      </w:r>
      <w:r w:rsidRPr="002C6B25">
        <w:rPr>
          <w:rFonts w:ascii="Times New Roman" w:eastAsia="Times New Roman" w:hAnsi="Times New Roman" w:cs="Times New Roman"/>
          <w:sz w:val="24"/>
          <w:szCs w:val="24"/>
        </w:rPr>
        <w:tab/>
      </w:r>
      <w:r w:rsidRPr="002C6B25">
        <w:rPr>
          <w:rFonts w:ascii="Times New Roman" w:eastAsia="Times New Roman" w:hAnsi="Times New Roman" w:cs="Times New Roman"/>
          <w:sz w:val="24"/>
          <w:szCs w:val="24"/>
        </w:rPr>
        <w:tab/>
      </w:r>
      <w:r w:rsidRPr="002C6B25">
        <w:rPr>
          <w:rFonts w:ascii="Times New Roman" w:eastAsia="Times New Roman" w:hAnsi="Times New Roman" w:cs="Times New Roman"/>
          <w:sz w:val="24"/>
          <w:szCs w:val="24"/>
        </w:rPr>
        <w:tab/>
      </w:r>
      <w:r w:rsidRPr="002C6B25">
        <w:rPr>
          <w:rFonts w:ascii="Times New Roman" w:eastAsia="Times New Roman" w:hAnsi="Times New Roman" w:cs="Times New Roman"/>
          <w:sz w:val="24"/>
          <w:szCs w:val="24"/>
        </w:rPr>
        <w:tab/>
      </w:r>
      <w:r w:rsidRPr="002C6B25">
        <w:rPr>
          <w:rFonts w:ascii="Times New Roman" w:eastAsia="Times New Roman" w:hAnsi="Times New Roman" w:cs="Times New Roman"/>
          <w:sz w:val="24"/>
          <w:szCs w:val="24"/>
        </w:rPr>
        <w:tab/>
      </w:r>
      <w:r w:rsidRPr="002C6B25">
        <w:rPr>
          <w:rFonts w:ascii="Times New Roman" w:eastAsia="Times New Roman" w:hAnsi="Times New Roman" w:cs="Times New Roman"/>
          <w:sz w:val="24"/>
          <w:szCs w:val="24"/>
        </w:rPr>
        <w:tab/>
      </w:r>
      <w:r w:rsidRPr="002C6B25">
        <w:rPr>
          <w:rFonts w:ascii="Times New Roman" w:eastAsia="Times New Roman" w:hAnsi="Times New Roman" w:cs="Times New Roman"/>
          <w:sz w:val="24"/>
          <w:szCs w:val="24"/>
        </w:rPr>
        <w:tab/>
      </w:r>
      <w:r w:rsidRPr="002C6B25">
        <w:rPr>
          <w:rFonts w:ascii="Times New Roman" w:eastAsia="Times New Roman" w:hAnsi="Times New Roman" w:cs="Times New Roman"/>
          <w:sz w:val="24"/>
          <w:szCs w:val="24"/>
        </w:rPr>
        <w:tab/>
        <w:t>Gayle Eikenberry, Secretary</w:t>
      </w:r>
    </w:p>
    <w:p w14:paraId="289F104F" w14:textId="77777777" w:rsidR="000A2846" w:rsidRDefault="000A2846"/>
    <w:sectPr w:rsidR="000A2846">
      <w:pgSz w:w="12240" w:h="15840"/>
      <w:pgMar w:top="1985" w:right="1701" w:bottom="1701"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B25"/>
    <w:rsid w:val="000A2846"/>
    <w:rsid w:val="002C6B25"/>
    <w:rsid w:val="0063712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C9A21"/>
  <w15:chartTrackingRefBased/>
  <w15:docId w15:val="{83773E66-F93E-4529-A59B-511CD25E9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C6B2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C6B2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6B2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C6B25"/>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5495561">
      <w:bodyDiv w:val="1"/>
      <w:marLeft w:val="0"/>
      <w:marRight w:val="0"/>
      <w:marTop w:val="0"/>
      <w:marBottom w:val="0"/>
      <w:divBdr>
        <w:top w:val="none" w:sz="0" w:space="0" w:color="auto"/>
        <w:left w:val="none" w:sz="0" w:space="0" w:color="auto"/>
        <w:bottom w:val="none" w:sz="0" w:space="0" w:color="auto"/>
        <w:right w:val="none" w:sz="0" w:space="0" w:color="auto"/>
      </w:divBdr>
      <w:divsChild>
        <w:div w:id="11540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411</Words>
  <Characters>2345</Characters>
  <Application>Microsoft Office Word</Application>
  <DocSecurity>0</DocSecurity>
  <Lines>19</Lines>
  <Paragraphs>5</Paragraphs>
  <ScaleCrop>false</ScaleCrop>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Drew Godby</dc:creator>
  <cp:keywords/>
  <dc:description/>
  <cp:lastModifiedBy>Drew Godby</cp:lastModifiedBy>
  <cp:revision>1</cp:revision>
  <dcterms:created xsi:type="dcterms:W3CDTF">2021-03-26T00:46:00Z</dcterms:created>
  <dcterms:modified xsi:type="dcterms:W3CDTF">2021-03-26T00:46:00Z</dcterms:modified>
</cp:coreProperties>
</file>